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DC" w:rsidRPr="00730586" w:rsidRDefault="008E3D58" w:rsidP="00DC77F1">
      <w:pPr>
        <w:pStyle w:val="a5"/>
        <w:spacing w:beforeLines="100" w:beforeAutospacing="0" w:afterLines="100" w:afterAutospacing="0"/>
        <w:jc w:val="center"/>
        <w:rPr>
          <w:rFonts w:ascii="黑体" w:eastAsia="黑体" w:hAnsi="黑体"/>
          <w:sz w:val="32"/>
          <w:szCs w:val="32"/>
        </w:rPr>
      </w:pPr>
      <w:r w:rsidRPr="00730586">
        <w:rPr>
          <w:rFonts w:ascii="黑体" w:eastAsia="黑体" w:hAnsi="黑体" w:hint="eastAsia"/>
          <w:sz w:val="32"/>
          <w:szCs w:val="32"/>
        </w:rPr>
        <w:t>数学科学学院学工办管理</w:t>
      </w:r>
      <w:r w:rsidR="00FA66FC">
        <w:rPr>
          <w:rFonts w:ascii="黑体" w:eastAsia="黑体" w:hAnsi="黑体" w:hint="eastAsia"/>
          <w:sz w:val="32"/>
          <w:szCs w:val="32"/>
        </w:rPr>
        <w:t>工作</w:t>
      </w:r>
      <w:r w:rsidRPr="00730586">
        <w:rPr>
          <w:rFonts w:ascii="黑体" w:eastAsia="黑体" w:hAnsi="黑体" w:hint="eastAsia"/>
          <w:sz w:val="32"/>
          <w:szCs w:val="32"/>
        </w:rPr>
        <w:t>制度</w:t>
      </w:r>
    </w:p>
    <w:p w:rsidR="000775DC" w:rsidRDefault="008E3D5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学生工作办公室的一切工作按照</w:t>
      </w:r>
      <w:r w:rsidR="00730586">
        <w:rPr>
          <w:rFonts w:ascii="宋体" w:eastAsia="宋体" w:hAnsi="宋体" w:cs="宋体" w:hint="eastAsia"/>
          <w:sz w:val="28"/>
          <w:szCs w:val="28"/>
        </w:rPr>
        <w:t>学校、</w:t>
      </w:r>
      <w:r>
        <w:rPr>
          <w:rFonts w:ascii="宋体" w:eastAsia="宋体" w:hAnsi="宋体" w:cs="宋体" w:hint="eastAsia"/>
          <w:sz w:val="28"/>
          <w:szCs w:val="28"/>
        </w:rPr>
        <w:t>学院的统一要</w:t>
      </w:r>
      <w:r w:rsidR="00730586">
        <w:rPr>
          <w:rFonts w:ascii="宋体" w:eastAsia="宋体" w:hAnsi="宋体" w:cs="宋体" w:hint="eastAsia"/>
          <w:sz w:val="28"/>
          <w:szCs w:val="28"/>
        </w:rPr>
        <w:t>求，</w:t>
      </w:r>
      <w:r>
        <w:rPr>
          <w:rFonts w:ascii="宋体" w:eastAsia="宋体" w:hAnsi="宋体" w:cs="宋体" w:hint="eastAsia"/>
          <w:sz w:val="28"/>
          <w:szCs w:val="28"/>
        </w:rPr>
        <w:t>以“热情服务学生，加强日常管理，注重队伍建设，实现可持续发展”为宗旨</w:t>
      </w:r>
      <w:r w:rsidR="00730586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在工作上不断创新，积极努力，奋发图强，为学院的长远发展而共同努力。</w:t>
      </w:r>
      <w:bookmarkStart w:id="0" w:name="_GoBack"/>
      <w:bookmarkEnd w:id="0"/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办公室在院党政领导的指导与分管领导的直接领导下开展工作，主要职责是负责学院学生教育、服务与管理工作。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负责起草制定学院学生工作的计划、报告、总结，拟定学院对学生教育和培养的方案。加强学生班级和学生寝室建设与管理，促成良好学风、班风的形成。                </w:t>
      </w:r>
    </w:p>
    <w:p w:rsidR="000775DC" w:rsidRDefault="00730586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结合学院实际，</w:t>
      </w:r>
      <w:r w:rsidR="008E3D58">
        <w:rPr>
          <w:rFonts w:ascii="宋体" w:eastAsia="宋体" w:hAnsi="宋体" w:cs="宋体" w:hint="eastAsia"/>
          <w:sz w:val="28"/>
          <w:szCs w:val="28"/>
        </w:rPr>
        <w:t>负责起草制定班</w:t>
      </w:r>
      <w:r>
        <w:rPr>
          <w:rFonts w:ascii="宋体" w:eastAsia="宋体" w:hAnsi="宋体" w:cs="宋体" w:hint="eastAsia"/>
          <w:sz w:val="28"/>
          <w:szCs w:val="28"/>
        </w:rPr>
        <w:t>主任</w:t>
      </w:r>
      <w:r w:rsidR="008E3D58">
        <w:rPr>
          <w:rFonts w:ascii="宋体" w:eastAsia="宋体" w:hAnsi="宋体" w:cs="宋体" w:hint="eastAsia"/>
          <w:sz w:val="28"/>
          <w:szCs w:val="28"/>
        </w:rPr>
        <w:t>工作职责，贯彻落实，并检查实施情况。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负责组织协调对全院学生的教育、服务与管理，组织对新生的入学教育、在校生的专业思想教育和日常管理服务、毕业生的就业指导咨询、服务和离校教育等。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组织开展对大学生的思想政治教育工作，协助</w:t>
      </w:r>
      <w:r w:rsidR="00730586">
        <w:rPr>
          <w:rFonts w:ascii="宋体" w:eastAsia="宋体" w:hAnsi="宋体" w:cs="宋体" w:hint="eastAsia"/>
          <w:sz w:val="28"/>
          <w:szCs w:val="28"/>
        </w:rPr>
        <w:t>学院党总支、党支部</w:t>
      </w:r>
      <w:r>
        <w:rPr>
          <w:rFonts w:ascii="宋体" w:eastAsia="宋体" w:hAnsi="宋体" w:cs="宋体" w:hint="eastAsia"/>
          <w:sz w:val="28"/>
          <w:szCs w:val="28"/>
        </w:rPr>
        <w:t>做好学生党员的发展工作和</w:t>
      </w:r>
      <w:r w:rsidR="00DC77F1">
        <w:rPr>
          <w:rFonts w:ascii="宋体" w:eastAsia="宋体" w:hAnsi="宋体" w:cs="宋体" w:hint="eastAsia"/>
          <w:sz w:val="28"/>
          <w:szCs w:val="28"/>
        </w:rPr>
        <w:t>在信息统计与分析党支部的指导下</w:t>
      </w:r>
      <w:r>
        <w:rPr>
          <w:rFonts w:ascii="宋体" w:eastAsia="宋体" w:hAnsi="宋体" w:cs="宋体" w:hint="eastAsia"/>
          <w:sz w:val="28"/>
          <w:szCs w:val="28"/>
        </w:rPr>
        <w:t>对学生党员的教育与管理工作。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协助院团委组织开展大学生素质教育，科技文化活动、体育活动、知识竞赛、社团活动、社会实践活动，不断陶冶学生的情操、增长学生的知识、培养学生的能力、提高学生的素质。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重视对大学生的心理健康咨询工作，关注、关心、关爱学习有</w:t>
      </w:r>
      <w:r w:rsidR="00DC77F1">
        <w:rPr>
          <w:rFonts w:ascii="宋体" w:eastAsia="宋体" w:hAnsi="宋体" w:cs="宋体" w:hint="eastAsia"/>
          <w:sz w:val="28"/>
          <w:szCs w:val="28"/>
        </w:rPr>
        <w:t>困难、</w:t>
      </w:r>
      <w:r>
        <w:rPr>
          <w:rFonts w:ascii="宋体" w:eastAsia="宋体" w:hAnsi="宋体" w:cs="宋体" w:hint="eastAsia"/>
          <w:sz w:val="28"/>
          <w:szCs w:val="28"/>
        </w:rPr>
        <w:t>思想有困惑、心理有障碍、情感有问题</w:t>
      </w:r>
      <w:r w:rsidR="00730586">
        <w:rPr>
          <w:rFonts w:ascii="宋体" w:eastAsia="宋体" w:hAnsi="宋体" w:cs="宋体" w:hint="eastAsia"/>
          <w:sz w:val="28"/>
          <w:szCs w:val="28"/>
        </w:rPr>
        <w:t>、</w:t>
      </w:r>
      <w:r w:rsidR="00DC77F1">
        <w:rPr>
          <w:rFonts w:ascii="宋体" w:eastAsia="宋体" w:hAnsi="宋体" w:cs="宋体" w:hint="eastAsia"/>
          <w:sz w:val="28"/>
          <w:szCs w:val="28"/>
        </w:rPr>
        <w:t>家庭</w:t>
      </w:r>
      <w:r>
        <w:rPr>
          <w:rFonts w:ascii="宋体" w:eastAsia="宋体" w:hAnsi="宋体" w:cs="宋体" w:hint="eastAsia"/>
          <w:sz w:val="28"/>
          <w:szCs w:val="28"/>
        </w:rPr>
        <w:t>经济</w:t>
      </w:r>
      <w:r w:rsidR="00DC77F1">
        <w:rPr>
          <w:rFonts w:ascii="宋体" w:eastAsia="宋体" w:hAnsi="宋体" w:cs="宋体" w:hint="eastAsia"/>
          <w:sz w:val="28"/>
          <w:szCs w:val="28"/>
        </w:rPr>
        <w:t>贫困</w:t>
      </w:r>
      <w:r>
        <w:rPr>
          <w:rFonts w:ascii="宋体" w:eastAsia="宋体" w:hAnsi="宋体" w:cs="宋体" w:hint="eastAsia"/>
          <w:sz w:val="28"/>
          <w:szCs w:val="28"/>
        </w:rPr>
        <w:t>的学生</w:t>
      </w:r>
      <w:r w:rsidR="00730586">
        <w:rPr>
          <w:rFonts w:ascii="宋体" w:eastAsia="宋体" w:hAnsi="宋体" w:cs="宋体" w:hint="eastAsia"/>
          <w:sz w:val="28"/>
          <w:szCs w:val="28"/>
        </w:rPr>
        <w:t>，</w:t>
      </w:r>
      <w:r w:rsidR="00DC77F1">
        <w:rPr>
          <w:rFonts w:ascii="宋体" w:eastAsia="宋体" w:hAnsi="宋体" w:cs="宋体" w:hint="eastAsia"/>
          <w:sz w:val="28"/>
          <w:szCs w:val="28"/>
        </w:rPr>
        <w:t>教育引导</w:t>
      </w:r>
      <w:r>
        <w:rPr>
          <w:rFonts w:ascii="宋体" w:eastAsia="宋体" w:hAnsi="宋体" w:cs="宋体" w:hint="eastAsia"/>
          <w:sz w:val="28"/>
          <w:szCs w:val="28"/>
        </w:rPr>
        <w:t>学生学会做人</w:t>
      </w:r>
      <w:r w:rsidR="00730586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做事</w:t>
      </w:r>
      <w:r w:rsidR="00730586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做学问，帮助学生健康成长、成才、成功。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协助</w:t>
      </w:r>
      <w:r w:rsidR="00DC77F1">
        <w:rPr>
          <w:rFonts w:ascii="宋体" w:eastAsia="宋体" w:hAnsi="宋体" w:cs="宋体" w:hint="eastAsia"/>
          <w:sz w:val="28"/>
          <w:szCs w:val="28"/>
        </w:rPr>
        <w:t>学校</w:t>
      </w:r>
      <w:r>
        <w:rPr>
          <w:rFonts w:ascii="宋体" w:eastAsia="宋体" w:hAnsi="宋体" w:cs="宋体" w:hint="eastAsia"/>
          <w:sz w:val="28"/>
          <w:szCs w:val="28"/>
        </w:rPr>
        <w:t>相关</w:t>
      </w:r>
      <w:r w:rsidR="00DC77F1">
        <w:rPr>
          <w:rFonts w:ascii="宋体" w:eastAsia="宋体" w:hAnsi="宋体" w:cs="宋体" w:hint="eastAsia"/>
          <w:sz w:val="28"/>
          <w:szCs w:val="28"/>
        </w:rPr>
        <w:t>职能</w:t>
      </w:r>
      <w:r>
        <w:rPr>
          <w:rFonts w:ascii="宋体" w:eastAsia="宋体" w:hAnsi="宋体" w:cs="宋体" w:hint="eastAsia"/>
          <w:sz w:val="28"/>
          <w:szCs w:val="28"/>
        </w:rPr>
        <w:t>部门做好招生宣传</w:t>
      </w:r>
      <w:r w:rsidR="00DC77F1">
        <w:rPr>
          <w:rFonts w:ascii="宋体" w:eastAsia="宋体" w:hAnsi="宋体" w:cs="宋体" w:hint="eastAsia"/>
          <w:sz w:val="28"/>
          <w:szCs w:val="28"/>
        </w:rPr>
        <w:t>、就业指导等</w:t>
      </w:r>
      <w:r>
        <w:rPr>
          <w:rFonts w:ascii="宋体" w:eastAsia="宋体" w:hAnsi="宋体" w:cs="宋体" w:hint="eastAsia"/>
          <w:sz w:val="28"/>
          <w:szCs w:val="28"/>
        </w:rPr>
        <w:t>工作，做好学生的学业成绩和</w:t>
      </w:r>
      <w:r w:rsidR="00730586">
        <w:rPr>
          <w:rFonts w:ascii="宋体" w:eastAsia="宋体" w:hAnsi="宋体" w:cs="宋体" w:hint="eastAsia"/>
          <w:sz w:val="28"/>
          <w:szCs w:val="28"/>
        </w:rPr>
        <w:t>学籍</w:t>
      </w:r>
      <w:r>
        <w:rPr>
          <w:rFonts w:ascii="宋体" w:eastAsia="宋体" w:hAnsi="宋体" w:cs="宋体" w:hint="eastAsia"/>
          <w:sz w:val="28"/>
          <w:szCs w:val="28"/>
        </w:rPr>
        <w:t>管理工作。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加强与学生家长的联系，组织辅导员和班</w:t>
      </w:r>
      <w:r w:rsidR="00730586">
        <w:rPr>
          <w:rFonts w:ascii="宋体" w:eastAsia="宋体" w:hAnsi="宋体" w:cs="宋体" w:hint="eastAsia"/>
          <w:sz w:val="28"/>
          <w:szCs w:val="28"/>
        </w:rPr>
        <w:t>主任</w:t>
      </w:r>
      <w:r>
        <w:rPr>
          <w:rFonts w:ascii="宋体" w:eastAsia="宋体" w:hAnsi="宋体" w:cs="宋体" w:hint="eastAsia"/>
          <w:sz w:val="28"/>
          <w:szCs w:val="28"/>
        </w:rPr>
        <w:t>经常深入学生宿舍，了解学生思想、学习状况，切实帮助学生解决思想上、学习上、心理上、情感上、生活上、就业上的困难</w:t>
      </w:r>
      <w:r w:rsidR="00730586">
        <w:rPr>
          <w:rFonts w:ascii="宋体" w:eastAsia="宋体" w:hAnsi="宋体" w:cs="宋体" w:hint="eastAsia"/>
          <w:sz w:val="28"/>
          <w:szCs w:val="28"/>
        </w:rPr>
        <w:t>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负责学院就业指导经费的使用和管理。</w:t>
      </w:r>
    </w:p>
    <w:p w:rsidR="000775DC" w:rsidRDefault="008E3D58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完成学院领导安排的其它工作。</w:t>
      </w:r>
    </w:p>
    <w:p w:rsidR="000775DC" w:rsidRDefault="00DC77F1">
      <w:pPr>
        <w:numPr>
          <w:ilvl w:val="0"/>
          <w:numId w:val="1"/>
        </w:num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学生工作</w:t>
      </w:r>
      <w:r w:rsidR="008E3D58">
        <w:rPr>
          <w:rFonts w:ascii="宋体" w:eastAsia="宋体" w:hAnsi="宋体" w:cs="宋体" w:hint="eastAsia"/>
          <w:sz w:val="28"/>
          <w:szCs w:val="28"/>
        </w:rPr>
        <w:t>办公室人员必须做到遵守工作纪律，遵守作息时间和晚间及节假日值班制度，坚守工作岗位，提高工作效率。</w:t>
      </w:r>
    </w:p>
    <w:p w:rsidR="00730586" w:rsidRDefault="00730586" w:rsidP="00730586">
      <w:pPr>
        <w:rPr>
          <w:rFonts w:ascii="宋体" w:eastAsia="宋体" w:hAnsi="宋体" w:cs="宋体"/>
          <w:sz w:val="28"/>
          <w:szCs w:val="28"/>
        </w:rPr>
      </w:pPr>
    </w:p>
    <w:p w:rsidR="00730586" w:rsidRDefault="00730586" w:rsidP="00730586">
      <w:pPr>
        <w:rPr>
          <w:rFonts w:ascii="宋体" w:eastAsia="宋体" w:hAnsi="宋体" w:cs="宋体"/>
          <w:sz w:val="28"/>
          <w:szCs w:val="28"/>
        </w:rPr>
      </w:pPr>
    </w:p>
    <w:p w:rsidR="00730586" w:rsidRDefault="00730586" w:rsidP="00730586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2021.05</w:t>
      </w:r>
    </w:p>
    <w:sectPr w:rsidR="00730586" w:rsidSect="0007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803" w:rsidRDefault="00820803" w:rsidP="00730586">
      <w:r>
        <w:separator/>
      </w:r>
    </w:p>
  </w:endnote>
  <w:endnote w:type="continuationSeparator" w:id="1">
    <w:p w:rsidR="00820803" w:rsidRDefault="00820803" w:rsidP="0073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803" w:rsidRDefault="00820803" w:rsidP="00730586">
      <w:r>
        <w:separator/>
      </w:r>
    </w:p>
  </w:footnote>
  <w:footnote w:type="continuationSeparator" w:id="1">
    <w:p w:rsidR="00820803" w:rsidRDefault="00820803" w:rsidP="00730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ACF2"/>
    <w:multiLevelType w:val="singleLevel"/>
    <w:tmpl w:val="21A6AC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6B458E"/>
    <w:rsid w:val="000775DC"/>
    <w:rsid w:val="006560C3"/>
    <w:rsid w:val="00730586"/>
    <w:rsid w:val="008163C9"/>
    <w:rsid w:val="00820803"/>
    <w:rsid w:val="008E3D58"/>
    <w:rsid w:val="00DC77F1"/>
    <w:rsid w:val="00FA66FC"/>
    <w:rsid w:val="00FD750D"/>
    <w:rsid w:val="33B51FEB"/>
    <w:rsid w:val="576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5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0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0586"/>
    <w:rPr>
      <w:kern w:val="2"/>
      <w:sz w:val="18"/>
      <w:szCs w:val="18"/>
    </w:rPr>
  </w:style>
  <w:style w:type="paragraph" w:styleId="a4">
    <w:name w:val="footer"/>
    <w:basedOn w:val="a"/>
    <w:link w:val="Char0"/>
    <w:rsid w:val="00730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0586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FA66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2020-05-14T07:59:00Z</dcterms:created>
  <dcterms:modified xsi:type="dcterms:W3CDTF">2022-04-07T07:23:00Z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8A5FA841EBD7428DA72622F6CDA2FD10</vt:lpwstr>
  </property>
</Properties>
</file>